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DE" w:rsidRDefault="00BC67DE" w:rsidP="00BC67DE">
      <w:pPr>
        <w:pStyle w:val="Default"/>
      </w:pPr>
      <w:bookmarkStart w:id="0" w:name="_GoBack"/>
      <w:bookmarkEnd w:id="0"/>
    </w:p>
    <w:p w:rsidR="00BC67DE" w:rsidRPr="00BC67DE" w:rsidRDefault="00BC67DE" w:rsidP="00BC67DE">
      <w:pPr>
        <w:pStyle w:val="Default"/>
        <w:rPr>
          <w:rFonts w:cs="Times New Roman"/>
          <w:color w:val="auto"/>
          <w:lang w:val="en-US"/>
        </w:rPr>
      </w:pPr>
      <w:r w:rsidRPr="00BC67DE">
        <w:rPr>
          <w:lang w:val="en-US"/>
        </w:rPr>
        <w:t xml:space="preserve"> </w:t>
      </w:r>
      <w:r w:rsidR="003976F7">
        <w:rPr>
          <w:noProof/>
          <w:lang w:eastAsia="nl-BE"/>
        </w:rPr>
        <w:drawing>
          <wp:inline distT="0" distB="0" distL="0" distR="0" wp14:anchorId="01489F90" wp14:editId="4C99842D">
            <wp:extent cx="2915851" cy="913454"/>
            <wp:effectExtent l="0" t="0" r="0" b="1270"/>
            <wp:docPr id="5" name="Afbeelding 4" descr="OSTEND-BRUG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OSTEND-BRUGES_RVB.jpg"/>
                    <pic:cNvPicPr>
                      <a:picLocks noChangeAspect="1"/>
                    </pic:cNvPicPr>
                  </pic:nvPicPr>
                  <pic:blipFill>
                    <a:blip r:embed="rId7"/>
                    <a:srcRect t="14681"/>
                    <a:stretch>
                      <a:fillRect/>
                    </a:stretch>
                  </pic:blipFill>
                  <pic:spPr>
                    <a:xfrm>
                      <a:off x="0" y="0"/>
                      <a:ext cx="2915851" cy="9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DE" w:rsidRPr="00BC67DE" w:rsidRDefault="00BC67DE" w:rsidP="00BC67DE">
      <w:pPr>
        <w:pStyle w:val="titel2"/>
        <w:spacing w:before="0" w:beforeAutospacing="0" w:after="0" w:afterAutospacing="0"/>
        <w:rPr>
          <w:lang w:val="en-US"/>
        </w:rPr>
      </w:pPr>
      <w:r w:rsidRPr="00BC67DE">
        <w:rPr>
          <w:color w:val="auto"/>
          <w:lang w:val="en-US"/>
        </w:rPr>
        <w:t xml:space="preserve"> </w:t>
      </w:r>
      <w:r w:rsidR="00E37AC3">
        <w:rPr>
          <w:lang w:val="en-US"/>
        </w:rPr>
        <w:t xml:space="preserve">AIRPORT FEES FROM </w:t>
      </w:r>
      <w:r w:rsidR="00560DE0">
        <w:rPr>
          <w:lang w:val="en-US"/>
        </w:rPr>
        <w:t>01/04</w:t>
      </w:r>
      <w:r w:rsidR="00EB6ECB">
        <w:rPr>
          <w:lang w:val="en-US"/>
        </w:rPr>
        <w:t>/201</w:t>
      </w:r>
      <w:r w:rsidR="00560DE0">
        <w:rPr>
          <w:lang w:val="en-US"/>
        </w:rPr>
        <w:t>8</w:t>
      </w:r>
    </w:p>
    <w:p w:rsidR="00BC67DE" w:rsidRPr="00BC67DE" w:rsidRDefault="00BC67DE" w:rsidP="00BC67DE">
      <w:pPr>
        <w:pStyle w:val="titel2"/>
        <w:rPr>
          <w:lang w:val="en-US"/>
        </w:rPr>
      </w:pPr>
      <w:r w:rsidRPr="00BC67DE">
        <w:rPr>
          <w:lang w:val="en-US"/>
        </w:rPr>
        <w:t xml:space="preserve">1. LANDING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07:00</w:t>
      </w:r>
      <w:r w:rsidR="00EB6ECB">
        <w:rPr>
          <w:lang w:val="en-US"/>
        </w:rPr>
        <w:t xml:space="preserve"> up to and included 21:59 LT 3.45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22:00</w:t>
      </w:r>
      <w:r w:rsidR="00EB6ECB">
        <w:rPr>
          <w:lang w:val="en-US"/>
        </w:rPr>
        <w:t xml:space="preserve"> up to and included 06:59 LT 5.7</w:t>
      </w:r>
      <w:r w:rsidR="008F7893">
        <w:rPr>
          <w:lang w:val="en-US"/>
        </w:rPr>
        <w:t>5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100.00 € for aircraft up to and including 6 tons MTOW. </w:t>
      </w:r>
    </w:p>
    <w:p w:rsidR="00BC67DE" w:rsidRDefault="00BC67DE" w:rsidP="00BC67DE">
      <w:pPr>
        <w:pStyle w:val="broodtekst"/>
        <w:spacing w:after="0" w:afterAutospacing="0"/>
        <w:rPr>
          <w:rFonts w:cs="Verdana"/>
          <w:color w:val="auto"/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580.00 € for aircraft with a MTOW of more than 6 tons.</w:t>
      </w:r>
      <w:r w:rsidRPr="00BC67DE">
        <w:rPr>
          <w:rFonts w:cs="Verdana"/>
          <w:color w:val="auto"/>
          <w:lang w:val="en-US"/>
        </w:rPr>
        <w:t xml:space="preserve"> </w:t>
      </w:r>
    </w:p>
    <w:p w:rsidR="00BC67DE" w:rsidRPr="00BC67DE" w:rsidRDefault="00BC67DE" w:rsidP="00BC67DE">
      <w:pPr>
        <w:pStyle w:val="broodtekst"/>
        <w:spacing w:after="0" w:afterAutospacing="0"/>
        <w:rPr>
          <w:rFonts w:cs="Verdana"/>
          <w:color w:val="auto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titel2"/>
        <w:rPr>
          <w:lang w:val="en-US"/>
        </w:rPr>
      </w:pPr>
      <w:r w:rsidRPr="00BC67DE">
        <w:rPr>
          <w:lang w:val="en-US"/>
        </w:rPr>
        <w:t xml:space="preserve">2. TAKE-OFF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From 07:00 </w:t>
      </w:r>
      <w:r w:rsidR="00EB6ECB">
        <w:rPr>
          <w:lang w:val="en-US"/>
        </w:rPr>
        <w:t>up to and included 21:59 LT 3.45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22:00</w:t>
      </w:r>
      <w:r w:rsidR="00EB6ECB">
        <w:rPr>
          <w:lang w:val="en-US"/>
        </w:rPr>
        <w:t xml:space="preserve"> up to and included 06:59 LT 5.7</w:t>
      </w:r>
      <w:r w:rsidR="008F7893">
        <w:rPr>
          <w:lang w:val="en-US"/>
        </w:rPr>
        <w:t>5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580.00 €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Default="00BC67DE" w:rsidP="00BC67DE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BC67DE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3. PARKING </w:t>
      </w:r>
    </w:p>
    <w:p w:rsidR="00BC67DE" w:rsidRPr="00BC67DE" w:rsidRDefault="00BC67DE" w:rsidP="00BC67DE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For aircraft up to and including 6 tons MTOW :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No charges for the first 6 hours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 The</w:t>
      </w:r>
      <w:r>
        <w:rPr>
          <w:lang w:val="en-US"/>
        </w:rPr>
        <w:t>reafter, the parking charge is 3</w:t>
      </w:r>
      <w:r w:rsidR="00EB6ECB">
        <w:rPr>
          <w:lang w:val="en-US"/>
        </w:rPr>
        <w:t>.13</w:t>
      </w:r>
      <w:r w:rsidRPr="00BC67DE">
        <w:rPr>
          <w:lang w:val="en-US"/>
        </w:rPr>
        <w:t xml:space="preserve"> € per ton and per 24 hours or p</w:t>
      </w:r>
      <w:r>
        <w:rPr>
          <w:lang w:val="en-US"/>
        </w:rPr>
        <w:t>art thereof with a minimum of 15</w:t>
      </w:r>
      <w:r w:rsidR="00EB6ECB">
        <w:rPr>
          <w:lang w:val="en-US"/>
        </w:rPr>
        <w:t>.66</w:t>
      </w:r>
      <w:r w:rsidRPr="00BC67DE">
        <w:rPr>
          <w:lang w:val="en-US"/>
        </w:rPr>
        <w:t xml:space="preserve"> €.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For aircraft with a MTOW of more than 6 tons :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no charges for the first </w:t>
      </w:r>
      <w:r>
        <w:rPr>
          <w:lang w:val="en-US"/>
        </w:rPr>
        <w:t xml:space="preserve">6 </w:t>
      </w:r>
      <w:r w:rsidRPr="00BC67DE">
        <w:rPr>
          <w:lang w:val="en-US"/>
        </w:rPr>
        <w:t xml:space="preserve">hours ; </w:t>
      </w:r>
    </w:p>
    <w:p w:rsidR="00BC67DE" w:rsidRDefault="00A1044B" w:rsidP="00BC67DE">
      <w:pPr>
        <w:pStyle w:val="broodtekst"/>
        <w:spacing w:after="0" w:afterAutospacing="0"/>
        <w:rPr>
          <w:lang w:val="en-US"/>
        </w:rPr>
      </w:pPr>
      <w:r>
        <w:rPr>
          <w:lang w:val="en-US"/>
        </w:rPr>
        <w:t> from the 6th</w:t>
      </w:r>
      <w:r w:rsidR="00BC67DE" w:rsidRPr="00BC67DE">
        <w:rPr>
          <w:lang w:val="en-US"/>
        </w:rPr>
        <w:t xml:space="preserve"> up to and including the </w:t>
      </w:r>
      <w:r w:rsidR="00BC67DE">
        <w:rPr>
          <w:lang w:val="en-US"/>
        </w:rPr>
        <w:t>48</w:t>
      </w:r>
      <w:r w:rsidR="00BC67DE" w:rsidRPr="00BC67DE">
        <w:rPr>
          <w:vertAlign w:val="superscript"/>
          <w:lang w:val="en-US"/>
        </w:rPr>
        <w:t>th</w:t>
      </w:r>
      <w:r w:rsidR="00BC67DE">
        <w:rPr>
          <w:lang w:val="en-US"/>
        </w:rPr>
        <w:t xml:space="preserve"> hour : the parking charge is 3</w:t>
      </w:r>
      <w:r w:rsidR="00EB6ECB">
        <w:rPr>
          <w:lang w:val="en-US"/>
        </w:rPr>
        <w:t>.13</w:t>
      </w:r>
      <w:r w:rsidR="00BC67DE" w:rsidRPr="00BC67DE">
        <w:rPr>
          <w:lang w:val="en-US"/>
        </w:rPr>
        <w:t xml:space="preserve"> € per ton per day ;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</w:t>
      </w:r>
      <w:r w:rsidR="00A1044B">
        <w:rPr>
          <w:lang w:val="en-US"/>
        </w:rPr>
        <w:t>3th</w:t>
      </w:r>
      <w:r w:rsidRPr="00BC67DE">
        <w:rPr>
          <w:lang w:val="en-US"/>
        </w:rPr>
        <w:t xml:space="preserve"> up to and including the 7th day : the parking charge is </w:t>
      </w:r>
      <w:r w:rsidR="00EB6ECB">
        <w:rPr>
          <w:lang w:val="en-US"/>
        </w:rPr>
        <w:t>2.20</w:t>
      </w:r>
      <w:r w:rsidRPr="00BC67DE">
        <w:rPr>
          <w:lang w:val="en-US"/>
        </w:rPr>
        <w:t xml:space="preserve"> € per ton per day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8th up to and including the 21st day : the parking charge is </w:t>
      </w:r>
      <w:r w:rsidR="00EB6ECB">
        <w:rPr>
          <w:lang w:val="en-US"/>
        </w:rPr>
        <w:t>4.38</w:t>
      </w:r>
      <w:r w:rsidRPr="00BC67DE">
        <w:rPr>
          <w:lang w:val="en-US"/>
        </w:rPr>
        <w:t xml:space="preserve"> € per ton per day;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22nd up to and including the 28th day : the parking charge is </w:t>
      </w:r>
      <w:r w:rsidR="00EB6ECB">
        <w:rPr>
          <w:lang w:val="en-US"/>
        </w:rPr>
        <w:t xml:space="preserve">8.77 </w:t>
      </w:r>
      <w:r w:rsidRPr="00BC67DE">
        <w:rPr>
          <w:lang w:val="en-US"/>
        </w:rPr>
        <w:t xml:space="preserve">€ per ton per day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29th up to and including the 35th day : the parking charge is </w:t>
      </w:r>
      <w:r w:rsidR="00EB6ECB">
        <w:rPr>
          <w:lang w:val="en-US"/>
        </w:rPr>
        <w:t>10.96</w:t>
      </w:r>
      <w:r w:rsidRPr="00BC67DE">
        <w:rPr>
          <w:lang w:val="en-US"/>
        </w:rPr>
        <w:t xml:space="preserve"> € per ton per day ;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 from the 36th day and every day there</w:t>
      </w:r>
      <w:r>
        <w:rPr>
          <w:lang w:val="en-US"/>
        </w:rPr>
        <w:t>after : the parking charge is 21</w:t>
      </w:r>
      <w:r w:rsidR="00EB6ECB">
        <w:rPr>
          <w:lang w:val="en-US"/>
        </w:rPr>
        <w:t>.93</w:t>
      </w:r>
      <w:r w:rsidRPr="00BC67DE">
        <w:rPr>
          <w:lang w:val="en-US"/>
        </w:rPr>
        <w:t xml:space="preserve"> € per ton</w:t>
      </w:r>
      <w:r w:rsidR="008F7893">
        <w:rPr>
          <w:lang w:val="en-US"/>
        </w:rPr>
        <w:t xml:space="preserve"> pe</w:t>
      </w:r>
      <w:r w:rsidR="00EB6ECB">
        <w:rPr>
          <w:lang w:val="en-US"/>
        </w:rPr>
        <w:t>r day with a minimum of 2,088.00</w:t>
      </w:r>
      <w:r w:rsidRPr="00BC67DE">
        <w:rPr>
          <w:lang w:val="en-US"/>
        </w:rPr>
        <w:t xml:space="preserve"> € per day.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>
        <w:rPr>
          <w:lang w:val="en-US"/>
        </w:rPr>
        <w:t>Based aircraft at Ostend airport: no charges for the first 24 hours</w:t>
      </w:r>
      <w:r w:rsidR="00EC4BB7">
        <w:rPr>
          <w:lang w:val="en-US"/>
        </w:rPr>
        <w:t>.</w:t>
      </w:r>
    </w:p>
    <w:p w:rsidR="00EC4BB7" w:rsidRDefault="00EC4BB7" w:rsidP="00BC67DE">
      <w:pPr>
        <w:pStyle w:val="broodtekst"/>
        <w:spacing w:after="0" w:afterAutospacing="0"/>
        <w:rPr>
          <w:lang w:val="en-US"/>
        </w:rPr>
      </w:pPr>
    </w:p>
    <w:p w:rsidR="00BC67DE" w:rsidRDefault="00BC67DE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4. PASSENGERS </w:t>
      </w:r>
    </w:p>
    <w:p w:rsidR="00EC4BB7" w:rsidRP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BC67DE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>
        <w:rPr>
          <w:rFonts w:ascii="Verdana" w:hAnsi="Verdana" w:cs="Verdana"/>
          <w:color w:val="auto"/>
          <w:sz w:val="17"/>
          <w:szCs w:val="17"/>
          <w:lang w:val="en-US"/>
        </w:rPr>
        <w:t>DEPARTURE: 13</w:t>
      </w:r>
      <w:r w:rsidR="00EB6ECB">
        <w:rPr>
          <w:rFonts w:ascii="Verdana" w:hAnsi="Verdana" w:cs="Verdana"/>
          <w:color w:val="auto"/>
          <w:sz w:val="17"/>
          <w:szCs w:val="17"/>
          <w:lang w:val="en-US"/>
        </w:rPr>
        <w:t>.57</w:t>
      </w:r>
      <w:r w:rsidR="00BC67DE"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 € per passenger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TRANSIT: FREE of charge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ARRIVAL: FREE of charge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SECURITY: included </w:t>
      </w:r>
    </w:p>
    <w:p w:rsidR="00834315" w:rsidRDefault="00834315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834315" w:rsidRDefault="00834315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Pr="00834315" w:rsidRDefault="00834315" w:rsidP="00BC67DE">
      <w:pPr>
        <w:pStyle w:val="Default"/>
        <w:rPr>
          <w:rFonts w:ascii="Verdana" w:eastAsia="Times New Roman" w:hAnsi="Verdana" w:cs="Times New Roman"/>
          <w:sz w:val="17"/>
          <w:szCs w:val="17"/>
          <w:lang w:val="en-US" w:eastAsia="nl-NL"/>
        </w:rPr>
      </w:pPr>
      <w:r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PRM charge : </w:t>
      </w: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>The PRM charge (for the assistance of passengers</w:t>
      </w:r>
      <w:r w:rsidR="00EB6ECB"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 with reduced mobility) of €0.46</w:t>
      </w: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 applies to all departing passengers (originating, transfer and transit departing passengers (leaving the aircraft)). Crew on duty and children under 2 years are exempted</w:t>
      </w:r>
    </w:p>
    <w:p w:rsidR="00EC4BB7" w:rsidRPr="00EC4BB7" w:rsidRDefault="00EC4BB7" w:rsidP="00EC4BB7">
      <w:pPr>
        <w:pStyle w:val="Default"/>
        <w:rPr>
          <w:rFonts w:ascii="Verdana" w:hAnsi="Verdana" w:cs="Verdana"/>
          <w:sz w:val="17"/>
          <w:szCs w:val="17"/>
          <w:lang w:val="en-US"/>
        </w:rPr>
      </w:pPr>
    </w:p>
    <w:p w:rsidR="00EC4BB7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7D0536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5</w:t>
      </w:r>
      <w:r w:rsid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. INCENTIVES</w:t>
      </w:r>
    </w:p>
    <w:p w:rsid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EC4BB7" w:rsidRDefault="00EC4BB7" w:rsidP="00EC4BB7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>
        <w:rPr>
          <w:rFonts w:ascii="Verdana" w:hAnsi="Verdana" w:cs="Verdana"/>
          <w:color w:val="auto"/>
          <w:sz w:val="17"/>
          <w:szCs w:val="17"/>
          <w:lang w:val="en-US"/>
        </w:rPr>
        <w:t>LEM Oostende – Brugge NV</w:t>
      </w:r>
      <w:r w:rsidRPr="00EC4BB7">
        <w:rPr>
          <w:rFonts w:ascii="Verdana" w:hAnsi="Verdana" w:cs="Verdana"/>
          <w:color w:val="auto"/>
          <w:sz w:val="17"/>
          <w:szCs w:val="17"/>
          <w:lang w:val="en-US"/>
        </w:rPr>
        <w:t xml:space="preserve"> offers a ser</w:t>
      </w:r>
      <w:r>
        <w:rPr>
          <w:rFonts w:ascii="Verdana" w:hAnsi="Verdana" w:cs="Verdana"/>
          <w:color w:val="auto"/>
          <w:sz w:val="17"/>
          <w:szCs w:val="17"/>
          <w:lang w:val="en-US"/>
        </w:rPr>
        <w:t>ies of incentives to encourage u</w:t>
      </w:r>
      <w:r w:rsidRPr="00EC4BB7">
        <w:rPr>
          <w:rFonts w:ascii="Verdana" w:hAnsi="Verdana" w:cs="Verdana"/>
          <w:color w:val="auto"/>
          <w:sz w:val="17"/>
          <w:szCs w:val="17"/>
          <w:lang w:val="en-US"/>
        </w:rPr>
        <w:t xml:space="preserve">sers to develop their services at </w:t>
      </w:r>
      <w:r>
        <w:rPr>
          <w:rFonts w:ascii="Verdana" w:hAnsi="Verdana" w:cs="Verdana"/>
          <w:color w:val="auto"/>
          <w:sz w:val="17"/>
          <w:szCs w:val="17"/>
          <w:lang w:val="en-US"/>
        </w:rPr>
        <w:t>Ostend – Bruges International Airport.</w:t>
      </w:r>
    </w:p>
    <w:p w:rsidR="00EC4BB7" w:rsidRDefault="00EC4BB7" w:rsidP="00EC4BB7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 w:rsidRPr="00EC4BB7">
        <w:rPr>
          <w:rFonts w:ascii="Verdana" w:hAnsi="Verdana" w:cs="Verdana"/>
          <w:sz w:val="17"/>
          <w:szCs w:val="17"/>
          <w:lang w:val="en-US"/>
        </w:rPr>
        <w:t xml:space="preserve">The new destination scheme for passenger operations is: 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First year :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50% rebate on landing &amp; take-off fees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50% rebate on passenger fees</w:t>
      </w: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Second year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25% rebate on landing &amp; take-off fees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25% rebate on passenger fees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852937" w:rsidRDefault="0085293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852937" w:rsidRDefault="0085293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852937" w:rsidRDefault="0085293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7D0536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lastRenderedPageBreak/>
        <w:t>6</w:t>
      </w:r>
      <w:r w:rsid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. GROUND HANDLING FEE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 w:rsidRPr="00EC4BB7">
        <w:rPr>
          <w:rFonts w:ascii="Verdana" w:hAnsi="Verdana" w:cs="Verdana"/>
          <w:sz w:val="17"/>
          <w:szCs w:val="17"/>
          <w:lang w:val="en-US"/>
        </w:rPr>
        <w:t xml:space="preserve">The ground handling fee </w:t>
      </w:r>
      <w:r>
        <w:rPr>
          <w:rFonts w:ascii="Verdana" w:hAnsi="Verdana" w:cs="Verdana"/>
          <w:sz w:val="17"/>
          <w:szCs w:val="17"/>
          <w:lang w:val="en-US"/>
        </w:rPr>
        <w:t xml:space="preserve">exists of a  yearly fixed fee of </w:t>
      </w:r>
      <w:r w:rsidR="00712A43">
        <w:rPr>
          <w:rFonts w:ascii="Verdana" w:hAnsi="Verdana" w:cs="Verdana"/>
          <w:sz w:val="17"/>
          <w:szCs w:val="17"/>
          <w:lang w:val="en-US"/>
        </w:rPr>
        <w:t>€</w:t>
      </w:r>
      <w:r w:rsidR="00EB6ECB">
        <w:rPr>
          <w:rFonts w:ascii="Verdana" w:hAnsi="Verdana" w:cs="Verdana"/>
          <w:sz w:val="17"/>
          <w:szCs w:val="17"/>
          <w:lang w:val="en-US"/>
        </w:rPr>
        <w:t>3.132.00</w:t>
      </w:r>
      <w:r>
        <w:rPr>
          <w:rFonts w:ascii="Verdana" w:hAnsi="Verdana" w:cs="Verdana"/>
          <w:sz w:val="17"/>
          <w:szCs w:val="17"/>
          <w:lang w:val="en-US"/>
        </w:rPr>
        <w:t xml:space="preserve"> and </w:t>
      </w:r>
      <w:r w:rsidR="00EB6ECB">
        <w:rPr>
          <w:rFonts w:ascii="Verdana" w:hAnsi="Verdana" w:cs="Verdana"/>
          <w:sz w:val="17"/>
          <w:szCs w:val="17"/>
          <w:lang w:val="en-US"/>
        </w:rPr>
        <w:t xml:space="preserve"> €0.37</w:t>
      </w:r>
      <w:r w:rsidRPr="00EC4BB7">
        <w:rPr>
          <w:rFonts w:ascii="Verdana" w:hAnsi="Verdana" w:cs="Verdana"/>
          <w:sz w:val="17"/>
          <w:szCs w:val="17"/>
          <w:lang w:val="en-US"/>
        </w:rPr>
        <w:t xml:space="preserve"> per </w:t>
      </w:r>
      <w:r w:rsidR="00712A43">
        <w:rPr>
          <w:rFonts w:ascii="Verdana" w:hAnsi="Verdana" w:cs="Verdana"/>
          <w:sz w:val="17"/>
          <w:szCs w:val="17"/>
          <w:lang w:val="en-US"/>
        </w:rPr>
        <w:t>ton per MTOW ( per turnaround)</w:t>
      </w:r>
      <w:r w:rsidRPr="00EC4BB7">
        <w:rPr>
          <w:rFonts w:ascii="Verdana" w:hAnsi="Verdana" w:cs="Verdana"/>
          <w:sz w:val="17"/>
          <w:szCs w:val="17"/>
          <w:lang w:val="en-US"/>
        </w:rPr>
        <w:t xml:space="preserve">. This fee is invoiced to the handling companies </w:t>
      </w: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B81389" w:rsidRDefault="00B81389" w:rsidP="00B81389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D075A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All airport fees are subject to a yearly indexation.</w:t>
      </w:r>
    </w:p>
    <w:p w:rsidR="00B81389" w:rsidRPr="0073743C" w:rsidRDefault="00B81389" w:rsidP="00B81389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73743C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viz. the index of consumer prices for the m</w:t>
      </w:r>
      <w:r w:rsidR="00007E2A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onth of January in the year 2019</w:t>
      </w:r>
      <w:r w:rsidRPr="0073743C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 ( base 2013)</w:t>
      </w:r>
    </w:p>
    <w:p w:rsidR="00D075A7" w:rsidRP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D075A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For further information, Please contact the navigation d</w:t>
      </w: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epartment on</w:t>
      </w:r>
    </w:p>
    <w:p w:rsidR="00EC4BB7" w:rsidRP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 tel. +32 59 551 413 or navigation @ost.aero.</w:t>
      </w:r>
    </w:p>
    <w:p w:rsid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EC4BB7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sectPr w:rsidR="00EC4BB7" w:rsidRPr="00BC6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DC" w:rsidRDefault="00D948DC" w:rsidP="003976F7">
      <w:pPr>
        <w:spacing w:after="0" w:line="240" w:lineRule="auto"/>
      </w:pPr>
      <w:r>
        <w:separator/>
      </w:r>
    </w:p>
  </w:endnote>
  <w:endnote w:type="continuationSeparator" w:id="0">
    <w:p w:rsidR="00D948DC" w:rsidRDefault="00D948DC" w:rsidP="003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F7" w:rsidRPr="003976F7" w:rsidRDefault="003976F7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3976F7">
      <w:rPr>
        <w:rFonts w:asciiTheme="majorHAnsi" w:eastAsiaTheme="majorEastAsia" w:hAnsiTheme="majorHAnsi" w:cstheme="majorBidi"/>
        <w:lang w:val="en-US"/>
      </w:rPr>
      <w:t>Airport fees LEM Oostende – Brugge NV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976F7">
      <w:rPr>
        <w:rFonts w:asciiTheme="majorHAnsi" w:eastAsiaTheme="majorEastAsia" w:hAnsiTheme="majorHAnsi" w:cstheme="majorBidi"/>
        <w:lang w:val="en-US"/>
      </w:rPr>
      <w:t>Pag</w:t>
    </w:r>
    <w:r>
      <w:rPr>
        <w:rFonts w:asciiTheme="majorHAnsi" w:eastAsiaTheme="majorEastAsia" w:hAnsiTheme="majorHAnsi" w:cstheme="majorBidi"/>
        <w:lang w:val="en-US"/>
      </w:rPr>
      <w:t>e</w:t>
    </w:r>
    <w:r w:rsidRPr="003976F7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3976F7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B40DC3" w:rsidRPr="00B40DC3">
      <w:rPr>
        <w:rFonts w:asciiTheme="majorHAnsi" w:eastAsiaTheme="majorEastAsia" w:hAnsiTheme="majorHAnsi" w:cstheme="majorBidi"/>
        <w:noProof/>
        <w:lang w:val="en-U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976F7" w:rsidRPr="003976F7" w:rsidRDefault="003976F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DC" w:rsidRDefault="00D948DC" w:rsidP="003976F7">
      <w:pPr>
        <w:spacing w:after="0" w:line="240" w:lineRule="auto"/>
      </w:pPr>
      <w:r>
        <w:separator/>
      </w:r>
    </w:p>
  </w:footnote>
  <w:footnote w:type="continuationSeparator" w:id="0">
    <w:p w:rsidR="00D948DC" w:rsidRDefault="00D948DC" w:rsidP="0039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DF3"/>
    <w:multiLevelType w:val="hybridMultilevel"/>
    <w:tmpl w:val="B4C2108A"/>
    <w:lvl w:ilvl="0" w:tplc="F5D4579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E"/>
    <w:rsid w:val="00007E2A"/>
    <w:rsid w:val="002D549A"/>
    <w:rsid w:val="003976F7"/>
    <w:rsid w:val="003C56E4"/>
    <w:rsid w:val="004B349E"/>
    <w:rsid w:val="00560DE0"/>
    <w:rsid w:val="00614EEF"/>
    <w:rsid w:val="00712A43"/>
    <w:rsid w:val="007B2A3C"/>
    <w:rsid w:val="007D0536"/>
    <w:rsid w:val="00834315"/>
    <w:rsid w:val="00852937"/>
    <w:rsid w:val="008B0709"/>
    <w:rsid w:val="008C1CF0"/>
    <w:rsid w:val="008F7893"/>
    <w:rsid w:val="00A1044B"/>
    <w:rsid w:val="00B40DC3"/>
    <w:rsid w:val="00B71459"/>
    <w:rsid w:val="00B81389"/>
    <w:rsid w:val="00B92058"/>
    <w:rsid w:val="00BC67DE"/>
    <w:rsid w:val="00C30343"/>
    <w:rsid w:val="00CA27F3"/>
    <w:rsid w:val="00D075A7"/>
    <w:rsid w:val="00D52041"/>
    <w:rsid w:val="00D54C0D"/>
    <w:rsid w:val="00D948DC"/>
    <w:rsid w:val="00DB65F6"/>
    <w:rsid w:val="00E37AC3"/>
    <w:rsid w:val="00EB6ECB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980F-A8A2-4449-85FA-409C549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C6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el2">
    <w:name w:val="titel2"/>
    <w:basedOn w:val="Standaard"/>
    <w:rsid w:val="00BC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7DAA"/>
      <w:sz w:val="18"/>
      <w:szCs w:val="18"/>
      <w:lang w:val="nl-NL" w:eastAsia="nl-NL"/>
    </w:rPr>
  </w:style>
  <w:style w:type="paragraph" w:customStyle="1" w:styleId="broodtekst">
    <w:name w:val="broodtekst"/>
    <w:basedOn w:val="Standaard"/>
    <w:rsid w:val="00BC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nl-NL" w:eastAsia="nl-NL"/>
    </w:rPr>
  </w:style>
  <w:style w:type="paragraph" w:styleId="Lijstalinea">
    <w:name w:val="List Paragraph"/>
    <w:basedOn w:val="Standaard"/>
    <w:uiPriority w:val="34"/>
    <w:qFormat/>
    <w:rsid w:val="00EC4B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6F7"/>
  </w:style>
  <w:style w:type="paragraph" w:styleId="Voettekst">
    <w:name w:val="footer"/>
    <w:basedOn w:val="Standaard"/>
    <w:link w:val="VoettekstChar"/>
    <w:uiPriority w:val="99"/>
    <w:unhideWhenUsed/>
    <w:rsid w:val="003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Vanpraet, Ann</dc:creator>
  <cp:lastModifiedBy>Ann Van Praet</cp:lastModifiedBy>
  <cp:revision>2</cp:revision>
  <dcterms:created xsi:type="dcterms:W3CDTF">2018-03-16T14:50:00Z</dcterms:created>
  <dcterms:modified xsi:type="dcterms:W3CDTF">2018-03-16T14:50:00Z</dcterms:modified>
</cp:coreProperties>
</file>